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280" w:rsidRDefault="00A91280" w:rsidP="00A91280">
      <w:pPr>
        <w:jc w:val="center"/>
        <w:rPr>
          <w:rFonts w:ascii="宋体" w:hAnsi="宋体"/>
          <w:b/>
          <w:sz w:val="40"/>
          <w:szCs w:val="32"/>
        </w:rPr>
      </w:pPr>
      <w:r>
        <w:rPr>
          <w:rFonts w:ascii="宋体" w:hAnsi="宋体" w:hint="eastAsia"/>
          <w:b/>
          <w:sz w:val="40"/>
          <w:szCs w:val="32"/>
        </w:rPr>
        <w:t>权力运行流程图</w:t>
      </w:r>
    </w:p>
    <w:p w:rsidR="00A91280" w:rsidRDefault="00A91280" w:rsidP="00A91280">
      <w:pPr>
        <w:rPr>
          <w:sz w:val="24"/>
        </w:rPr>
      </w:pPr>
    </w:p>
    <w:tbl>
      <w:tblPr>
        <w:tblW w:w="8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2"/>
      </w:tblGrid>
      <w:tr w:rsidR="00A91280" w:rsidTr="00D30DCD">
        <w:trPr>
          <w:trHeight w:val="1227"/>
        </w:trPr>
        <w:tc>
          <w:tcPr>
            <w:tcW w:w="8362" w:type="dxa"/>
            <w:shd w:val="clear" w:color="auto" w:fill="auto"/>
            <w:vAlign w:val="center"/>
          </w:tcPr>
          <w:p w:rsidR="00A91280" w:rsidRDefault="00A91280" w:rsidP="00D30DCD">
            <w:pPr>
              <w:jc w:val="center"/>
              <w:rPr>
                <w:b/>
                <w:sz w:val="24"/>
              </w:rPr>
            </w:pPr>
            <w:bookmarkStart w:id="0" w:name="教学经费使用工作流程图"/>
            <w:r>
              <w:rPr>
                <w:rFonts w:hint="eastAsia"/>
                <w:b/>
                <w:sz w:val="28"/>
              </w:rPr>
              <w:t>教学经费使用工作流程图</w:t>
            </w:r>
            <w:bookmarkEnd w:id="0"/>
          </w:p>
        </w:tc>
      </w:tr>
      <w:tr w:rsidR="00A91280" w:rsidTr="00D30DCD">
        <w:trPr>
          <w:trHeight w:val="9980"/>
        </w:trPr>
        <w:tc>
          <w:tcPr>
            <w:tcW w:w="8362" w:type="dxa"/>
            <w:shd w:val="clear" w:color="auto" w:fill="auto"/>
            <w:vAlign w:val="center"/>
          </w:tcPr>
          <w:p w:rsidR="00A91280" w:rsidRDefault="00A91280" w:rsidP="00D30DCD">
            <w:pPr>
              <w:jc w:val="center"/>
              <w:rPr>
                <w:sz w:val="24"/>
              </w:rPr>
            </w:pPr>
          </w:p>
          <w:p w:rsidR="00A91280" w:rsidRDefault="00A91280" w:rsidP="00D30DCD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ECC2DE" wp14:editId="28FC8981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130175</wp:posOffset>
                      </wp:positionV>
                      <wp:extent cx="2410460" cy="495300"/>
                      <wp:effectExtent l="6985" t="6350" r="11430" b="12700"/>
                      <wp:wrapNone/>
                      <wp:docPr id="157" name="文本框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046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A91280" w:rsidRDefault="00A91280" w:rsidP="00A91280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分管教学的副院长召集系主任研究教学经费使用项目</w:t>
                                  </w:r>
                                </w:p>
                                <w:p w:rsidR="00A91280" w:rsidRDefault="00A91280" w:rsidP="00A91280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FECC2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57" o:spid="_x0000_s1026" type="#_x0000_t202" style="position:absolute;left:0;text-align:left;margin-left:107.1pt;margin-top:10.25pt;width:189.8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">
                      <v:textbox>
                        <w:txbxContent>
                          <w:p w:rsidR="00A91280" w:rsidRDefault="00A91280" w:rsidP="00A9128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分管教学的副院长召集系主任研究教学经费使用项目</w:t>
                            </w:r>
                          </w:p>
                          <w:p w:rsidR="00A91280" w:rsidRDefault="00A91280" w:rsidP="00A91280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91280" w:rsidRDefault="00A91280" w:rsidP="00D30DCD">
            <w:pPr>
              <w:jc w:val="center"/>
              <w:rPr>
                <w:sz w:val="24"/>
              </w:rPr>
            </w:pPr>
          </w:p>
          <w:p w:rsidR="00A91280" w:rsidRDefault="00A91280" w:rsidP="00D30DCD">
            <w:pPr>
              <w:jc w:val="center"/>
              <w:rPr>
                <w:sz w:val="24"/>
              </w:rPr>
            </w:pPr>
          </w:p>
          <w:p w:rsidR="00A91280" w:rsidRDefault="00A91280" w:rsidP="00D30DCD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33DEF2" wp14:editId="0FFCD5E4">
                      <wp:simplePos x="0" y="0"/>
                      <wp:positionH relativeFrom="column">
                        <wp:posOffset>2585085</wp:posOffset>
                      </wp:positionH>
                      <wp:positionV relativeFrom="paragraph">
                        <wp:posOffset>64135</wp:posOffset>
                      </wp:positionV>
                      <wp:extent cx="3810" cy="263525"/>
                      <wp:effectExtent l="76200" t="0" r="72390" b="60325"/>
                      <wp:wrapNone/>
                      <wp:docPr id="156" name="直接连接符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" cy="263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AC174D" id="直接连接符 156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55pt,5.05pt" to="203.8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">
                      <v:stroke endarrow="block"/>
                    </v:line>
                  </w:pict>
                </mc:Fallback>
              </mc:AlternateContent>
            </w:r>
          </w:p>
          <w:p w:rsidR="00A91280" w:rsidRDefault="00A91280" w:rsidP="00D30DCD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A6358F" wp14:editId="1061B5D3">
                      <wp:simplePos x="0" y="0"/>
                      <wp:positionH relativeFrom="column">
                        <wp:posOffset>1351915</wp:posOffset>
                      </wp:positionH>
                      <wp:positionV relativeFrom="paragraph">
                        <wp:posOffset>175260</wp:posOffset>
                      </wp:positionV>
                      <wp:extent cx="2410460" cy="497840"/>
                      <wp:effectExtent l="0" t="0" r="27940" b="16510"/>
                      <wp:wrapNone/>
                      <wp:docPr id="155" name="文本框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0460" cy="497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A91280" w:rsidRDefault="00A91280" w:rsidP="00A91280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系主任召集系教职工制定教学经费使用计划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A6358F" id="文本框 155" o:spid="_x0000_s1027" type="#_x0000_t202" style="position:absolute;left:0;text-align:left;margin-left:106.45pt;margin-top:13.8pt;width:189.8pt;height:3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">
                      <v:textbox>
                        <w:txbxContent>
                          <w:p w:rsidR="00A91280" w:rsidRDefault="00A91280" w:rsidP="00A9128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系主任召集系教职工制定教学经费使用计划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91280" w:rsidRDefault="00A91280" w:rsidP="00D30DCD">
            <w:pPr>
              <w:jc w:val="center"/>
              <w:rPr>
                <w:sz w:val="24"/>
              </w:rPr>
            </w:pPr>
          </w:p>
          <w:p w:rsidR="00A91280" w:rsidRDefault="00A91280" w:rsidP="00D30DCD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c">
                  <w:drawing>
                    <wp:inline distT="0" distB="0" distL="0" distR="0" wp14:anchorId="0F891155" wp14:editId="186AADC4">
                      <wp:extent cx="5097780" cy="4625340"/>
                      <wp:effectExtent l="0" t="0" r="0" b="0"/>
                      <wp:docPr id="154" name="画布 1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44" name="Text Box 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28190" y="391622"/>
                                  <a:ext cx="2410460" cy="497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:rsidR="00A91280" w:rsidRDefault="00A91280" w:rsidP="00A91280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 w:rsidRPr="008D0057">
                                      <w:rPr>
                                        <w:rFonts w:hint="eastAsia"/>
                                        <w:sz w:val="24"/>
                                      </w:rPr>
                                      <w:t>分管教学的副院长审查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45" name="Text Box 7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47356" y="1186642"/>
                                  <a:ext cx="2410460" cy="497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:rsidR="00A91280" w:rsidRDefault="00A91280" w:rsidP="00A91280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报学院党政会议集体研究决定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46" name="Text Box 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47356" y="1979122"/>
                                  <a:ext cx="2410460" cy="497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:rsidR="00A91280" w:rsidRDefault="00A91280" w:rsidP="00A91280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院长签字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47" name="Text Box 7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47235" y="2771602"/>
                                  <a:ext cx="2412000" cy="497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:rsidR="00A91280" w:rsidRDefault="00A91280" w:rsidP="00A91280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报学校有关职能部门、分管校领导审批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48" name="Lin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04656" y="96982"/>
                                  <a:ext cx="3810" cy="2635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49" name="Lin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04656" y="889462"/>
                                  <a:ext cx="3810" cy="2635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50" name="Line 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04656" y="1681942"/>
                                  <a:ext cx="3810" cy="2635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51" name="Line 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04656" y="2508077"/>
                                  <a:ext cx="3810" cy="2635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52" name="Text Box 8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47234" y="3561542"/>
                                  <a:ext cx="2412000" cy="497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:rsidR="00A91280" w:rsidRDefault="00A91280" w:rsidP="00A91280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计财处核算转支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3" name="Line 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04656" y="3264362"/>
                                  <a:ext cx="3810" cy="2635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F891155" id="画布 154" o:spid="_x0000_s1028" editas="canvas" style="width:401.4pt;height:364.2pt;mso-position-horizontal-relative:char;mso-position-vertical-relative:line" coordsize="50977,46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9" type="#_x0000_t75" style="position:absolute;width:50977;height:46253;visibility:visible;mso-wrap-style:square">
                        <v:fill o:detectmouseclick="t"/>
                        <v:path o:connecttype="none"/>
                      </v:shape>
                      <v:shape id="Text Box 76" o:spid="_x0000_s1030" type="#_x0000_t202" style="position:absolute;left:13281;top:3916;width:24105;height:4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">
                        <v:textbox>
                          <w:txbxContent>
                            <w:p w:rsidR="00A91280" w:rsidRDefault="00A91280" w:rsidP="00A91280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8D0057">
                                <w:rPr>
                                  <w:rFonts w:hint="eastAsia"/>
                                  <w:sz w:val="24"/>
                                </w:rPr>
                                <w:t>分管教学的副院长审查</w:t>
                              </w:r>
                            </w:p>
                          </w:txbxContent>
                        </v:textbox>
                      </v:shape>
                      <v:shape id="Text Box 77" o:spid="_x0000_s1031" type="#_x0000_t202" style="position:absolute;left:13473;top:11866;width:24105;height:4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">
                        <v:textbox>
                          <w:txbxContent>
                            <w:p w:rsidR="00A91280" w:rsidRDefault="00A91280" w:rsidP="00A91280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报学院党政会议集体研究决定</w:t>
                              </w:r>
                            </w:p>
                          </w:txbxContent>
                        </v:textbox>
                      </v:shape>
                      <v:shape id="Text Box 78" o:spid="_x0000_s1032" type="#_x0000_t202" style="position:absolute;left:13473;top:19791;width:24105;height:4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">
                        <v:textbox>
                          <w:txbxContent>
                            <w:p w:rsidR="00A91280" w:rsidRDefault="00A91280" w:rsidP="00A91280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院长签字</w:t>
                              </w:r>
                            </w:p>
                          </w:txbxContent>
                        </v:textbox>
                      </v:shape>
                      <v:shape id="Text Box 79" o:spid="_x0000_s1033" type="#_x0000_t202" style="position:absolute;left:13472;top:27716;width:24120;height:4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">
                        <v:textbox>
                          <w:txbxContent>
                            <w:p w:rsidR="00A91280" w:rsidRDefault="00A91280" w:rsidP="00A91280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报学校有关职能部门、分管校领导审批</w:t>
                              </w:r>
                            </w:p>
                          </w:txbxContent>
                        </v:textbox>
                      </v:shape>
                      <v:line id="Line 80" o:spid="_x0000_s1034" style="position:absolute;visibility:visible;mso-wrap-style:square" from="26046,969" to="26084,3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">
                        <v:stroke endarrow="block"/>
                      </v:line>
                      <v:line id="Line 81" o:spid="_x0000_s1035" style="position:absolute;visibility:visible;mso-wrap-style:square" from="26046,8894" to="26084,11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">
                        <v:stroke endarrow="block"/>
                      </v:line>
                      <v:line id="Line 82" o:spid="_x0000_s1036" style="position:absolute;visibility:visible;mso-wrap-style:square" from="26046,16819" to="26084,19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">
                        <v:stroke endarrow="block"/>
                      </v:line>
                      <v:line id="Line 83" o:spid="_x0000_s1037" style="position:absolute;visibility:visible;mso-wrap-style:square" from="26046,25080" to="26084,2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">
                        <v:stroke endarrow="block"/>
                      </v:line>
                      <v:shape id="Text Box 84" o:spid="_x0000_s1038" type="#_x0000_t202" style="position:absolute;left:13472;top:35615;width:24120;height:4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">
                        <v:textbox>
                          <w:txbxContent>
                            <w:p w:rsidR="00A91280" w:rsidRDefault="00A91280" w:rsidP="00A91280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计财处核算转支</w:t>
                              </w:r>
                            </w:p>
                          </w:txbxContent>
                        </v:textbox>
                      </v:shape>
                      <v:line id="Line 85" o:spid="_x0000_s1039" style="position:absolute;visibility:visible;mso-wrap-style:square" from="26046,32643" to="26084,35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">
                        <v:stroke endarrow="block"/>
                      </v:line>
                      <w10:anchorlock/>
                    </v:group>
                  </w:pict>
                </mc:Fallback>
              </mc:AlternateContent>
            </w:r>
          </w:p>
        </w:tc>
      </w:tr>
    </w:tbl>
    <w:p w:rsidR="00BB10B9" w:rsidRDefault="00BB10B9" w:rsidP="00A91280">
      <w:pPr>
        <w:widowControl/>
        <w:jc w:val="left"/>
        <w:rPr>
          <w:rFonts w:hint="eastAsia"/>
        </w:rPr>
      </w:pPr>
      <w:bookmarkStart w:id="1" w:name="_GoBack"/>
      <w:bookmarkEnd w:id="1"/>
    </w:p>
    <w:sectPr w:rsidR="00BB1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0AF" w:rsidRDefault="002650AF" w:rsidP="00A91280">
      <w:r>
        <w:separator/>
      </w:r>
    </w:p>
  </w:endnote>
  <w:endnote w:type="continuationSeparator" w:id="0">
    <w:p w:rsidR="002650AF" w:rsidRDefault="002650AF" w:rsidP="00A9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0AF" w:rsidRDefault="002650AF" w:rsidP="00A91280">
      <w:r>
        <w:separator/>
      </w:r>
    </w:p>
  </w:footnote>
  <w:footnote w:type="continuationSeparator" w:id="0">
    <w:p w:rsidR="002650AF" w:rsidRDefault="002650AF" w:rsidP="00A91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59"/>
    <w:rsid w:val="002650AF"/>
    <w:rsid w:val="00A91280"/>
    <w:rsid w:val="00BB10B9"/>
    <w:rsid w:val="00FF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1DB7F6"/>
  <w15:chartTrackingRefBased/>
  <w15:docId w15:val="{508A42FA-6E8D-472C-A5BA-CC60AB83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28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12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12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12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蕾</dc:creator>
  <cp:keywords/>
  <dc:description/>
  <cp:lastModifiedBy>H 蕾</cp:lastModifiedBy>
  <cp:revision>2</cp:revision>
  <dcterms:created xsi:type="dcterms:W3CDTF">2018-06-04T08:10:00Z</dcterms:created>
  <dcterms:modified xsi:type="dcterms:W3CDTF">2018-06-04T08:12:00Z</dcterms:modified>
</cp:coreProperties>
</file>